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3B" w:rsidRDefault="00373D3B" w:rsidP="002C17FD">
      <w:pPr>
        <w:spacing w:after="0" w:line="240" w:lineRule="auto"/>
        <w:ind w:right="-568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LLICÈNCIA OBRES MENORS</w:t>
      </w:r>
    </w:p>
    <w:p w:rsidR="00373D3B" w:rsidRDefault="00373D3B" w:rsidP="002C17FD">
      <w:pPr>
        <w:spacing w:after="0" w:line="240" w:lineRule="auto"/>
        <w:ind w:right="-568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AMB FIBROCIMENT</w:t>
      </w:r>
    </w:p>
    <w:p w:rsidR="00373D3B" w:rsidRPr="00A32715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Formulari obres menors o instància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</w:p>
    <w:p w:rsidR="00373D3B" w:rsidRPr="00A32715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Projecte tècnic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</w:p>
    <w:p w:rsidR="00373D3B" w:rsidRPr="00A32715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Es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tudi bàsic de seguretat i salut,</w:t>
      </w:r>
    </w:p>
    <w:p w:rsidR="00373D3B" w:rsidRPr="00A32715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Assumeix dels tècnics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competents,</w:t>
      </w:r>
    </w:p>
    <w:p w:rsidR="00373D3B" w:rsidRPr="002C17FD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left="1418" w:right="-568" w:hanging="105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Nomenament del contractista i afiliació a la</w:t>
      </w:r>
      <w:r w:rsidR="002C17FD" w:rsidRP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</w:t>
      </w:r>
      <w:r w:rsidRP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seguretat social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</w:p>
    <w:p w:rsidR="00373D3B" w:rsidRPr="00A32715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Document d’acceptació de residus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</w:p>
    <w:p w:rsidR="00373D3B" w:rsidRPr="00E01506" w:rsidRDefault="00373D3B" w:rsidP="002C17FD">
      <w:pPr>
        <w:pStyle w:val="Prrafodelista"/>
        <w:numPr>
          <w:ilvl w:val="0"/>
          <w:numId w:val="1"/>
        </w:numPr>
        <w:spacing w:before="240" w:after="0" w:line="240" w:lineRule="auto"/>
        <w:ind w:left="1418" w:right="-568" w:hanging="105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Per actuacions amb fibrociment (amiant)</w:t>
      </w: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, s’ha de presentar el pla de desamiantat realitzat per una empresa inscrita al RERA. </w:t>
      </w:r>
      <w:r w:rsidRPr="002C17FD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 xml:space="preserve">*En cas d’actuar en més de 100 m2 s’ha de presentar el pla registrat al </w:t>
      </w:r>
      <w:proofErr w:type="spellStart"/>
      <w:r w:rsidRPr="002C17FD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Dep</w:t>
      </w:r>
      <w:proofErr w:type="spellEnd"/>
      <w:r w:rsidRPr="002C17FD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. de treball de la Generalitat</w:t>
      </w:r>
      <w:r w:rsidR="002C17FD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,</w:t>
      </w: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</w:t>
      </w:r>
    </w:p>
    <w:p w:rsidR="00373D3B" w:rsidRDefault="00373D3B" w:rsidP="002C17FD">
      <w:pPr>
        <w:pStyle w:val="Prrafodelista"/>
        <w:numPr>
          <w:ilvl w:val="0"/>
          <w:numId w:val="1"/>
        </w:numPr>
        <w:spacing w:after="0" w:line="240" w:lineRule="auto"/>
        <w:ind w:left="1418" w:right="-568" w:hanging="1134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Poders/autorització de representació i DNI/CIF del representant i del representat, si escau</w:t>
      </w:r>
      <w:r w:rsidR="002C17FD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</w:p>
    <w:p w:rsidR="002C17FD" w:rsidRPr="002915CB" w:rsidRDefault="002C17FD" w:rsidP="002C17FD">
      <w:pPr>
        <w:pStyle w:val="Prrafodelista"/>
        <w:numPr>
          <w:ilvl w:val="0"/>
          <w:numId w:val="1"/>
        </w:numPr>
        <w:spacing w:after="0" w:line="240" w:lineRule="auto"/>
        <w:ind w:left="1418" w:right="-568" w:hanging="1134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</w:t>
      </w:r>
      <w:r w:rsidRPr="00A32715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agament de la taxa</w:t>
      </w:r>
    </w:p>
    <w:p w:rsidR="00373D3B" w:rsidRPr="002C17FD" w:rsidRDefault="00373D3B" w:rsidP="002C17FD">
      <w:pPr>
        <w:pStyle w:val="Prrafodelista"/>
        <w:numPr>
          <w:ilvl w:val="0"/>
          <w:numId w:val="6"/>
        </w:numPr>
        <w:spacing w:before="240"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Cs w:val="31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Taxa: 1,80% del pressupost (*). Import mínim 9</w:t>
      </w:r>
      <w:r w:rsidR="002C17FD"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8</w:t>
      </w: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€. </w:t>
      </w:r>
    </w:p>
    <w:p w:rsidR="00373D3B" w:rsidRPr="002C17FD" w:rsidRDefault="00373D3B" w:rsidP="002C17FD">
      <w:pPr>
        <w:pStyle w:val="Prrafodelista"/>
        <w:numPr>
          <w:ilvl w:val="0"/>
          <w:numId w:val="6"/>
        </w:numPr>
        <w:spacing w:before="240"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ICIO: 4% del pressupost</w:t>
      </w:r>
    </w:p>
    <w:p w:rsidR="00373D3B" w:rsidRPr="002C17FD" w:rsidRDefault="00373D3B" w:rsidP="002C17FD">
      <w:pPr>
        <w:pStyle w:val="Prrafodelista"/>
        <w:numPr>
          <w:ilvl w:val="0"/>
          <w:numId w:val="6"/>
        </w:numPr>
        <w:spacing w:before="240"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Fiança de bé públic</w:t>
      </w:r>
      <w:r w:rsidR="002C17FD"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, si escau</w:t>
      </w:r>
      <w:r w:rsidRPr="002C17FD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.</w:t>
      </w:r>
    </w:p>
    <w:p w:rsidR="002C17FD" w:rsidRPr="00A32715" w:rsidRDefault="002C17FD" w:rsidP="002C17FD">
      <w:pPr>
        <w:pStyle w:val="Prrafodelista"/>
        <w:spacing w:before="240"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</w:p>
    <w:p w:rsidR="00373D3B" w:rsidRPr="002C17FD" w:rsidRDefault="00373D3B" w:rsidP="002C17FD">
      <w:pPr>
        <w:spacing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24"/>
          <w:szCs w:val="30"/>
          <w:lang w:eastAsia="es-ES"/>
        </w:rPr>
      </w:pPr>
      <w:r w:rsidRPr="002C17FD">
        <w:rPr>
          <w:rFonts w:ascii="Calibri" w:eastAsia="Times New Roman" w:hAnsi="Calibri" w:cs="Calibri"/>
          <w:color w:val="000000"/>
          <w:sz w:val="24"/>
          <w:szCs w:val="30"/>
          <w:lang w:eastAsia="es-ES"/>
        </w:rPr>
        <w:t>(*) La base imposable d'aquest impost està constituïda pel cost real i efectiu de la construcció, la instal·lació o l'obra. S’entén per tal, a aquests efectes, el cost d’execució material d’aquella (sense IVA).</w:t>
      </w:r>
      <w:r w:rsidRPr="002C17FD">
        <w:rPr>
          <w:rFonts w:ascii="Calibri" w:eastAsia="Times New Roman" w:hAnsi="Calibri" w:cs="Calibri"/>
          <w:color w:val="000000"/>
          <w:sz w:val="24"/>
          <w:szCs w:val="30"/>
          <w:lang w:eastAsia="es-ES"/>
        </w:rPr>
        <w:cr/>
      </w:r>
    </w:p>
    <w:p w:rsidR="00373D3B" w:rsidRPr="00E90EBC" w:rsidRDefault="00373D3B" w:rsidP="002C17FD">
      <w:pPr>
        <w:spacing w:after="0" w:line="240" w:lineRule="auto"/>
        <w:ind w:right="-568"/>
        <w:jc w:val="both"/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</w:pPr>
      <w:r w:rsidRPr="00E90EBC"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>IMPORTANT</w:t>
      </w:r>
      <w:r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 xml:space="preserve"> </w:t>
      </w:r>
      <w:r w:rsidRPr="00E90EBC"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>!!!</w:t>
      </w:r>
      <w:r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 xml:space="preserve"> </w:t>
      </w:r>
      <w:r w:rsidRPr="00E90EBC"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>LES OBRES NO PODEN INICIAR</w:t>
      </w:r>
      <w:r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>-SE</w:t>
      </w:r>
      <w:r w:rsidRPr="00E90EBC"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 xml:space="preserve"> FINS QUE ES CONCEDEIXI LA LLICÈNCIA</w:t>
      </w:r>
      <w:r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 xml:space="preserve"> I ESTIGUI PAGADA </w:t>
      </w:r>
    </w:p>
    <w:p w:rsidR="008E082A" w:rsidRPr="00373D3B" w:rsidRDefault="008E082A" w:rsidP="002C17FD">
      <w:pPr>
        <w:spacing w:after="0" w:line="240" w:lineRule="auto"/>
        <w:ind w:right="-568"/>
        <w:jc w:val="both"/>
      </w:pPr>
    </w:p>
    <w:sectPr w:rsidR="008E082A" w:rsidRPr="00373D3B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A3DAD"/>
    <w:rsid w:val="002C17FD"/>
    <w:rsid w:val="002D34D4"/>
    <w:rsid w:val="00373D3B"/>
    <w:rsid w:val="003D1603"/>
    <w:rsid w:val="00431E43"/>
    <w:rsid w:val="004E7589"/>
    <w:rsid w:val="005D46FD"/>
    <w:rsid w:val="00605213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9A783E"/>
    <w:rsid w:val="00AB6634"/>
    <w:rsid w:val="00D0404F"/>
    <w:rsid w:val="00DD6E32"/>
    <w:rsid w:val="00E334B7"/>
    <w:rsid w:val="00E53FB1"/>
    <w:rsid w:val="00E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2026-04-16T10:52:00Z</dcterms:created>
  <dcterms:modified xsi:type="dcterms:W3CDTF">2026-04-16T10:52:00Z</dcterms:modified>
</cp:coreProperties>
</file>